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77E" w:rsidRPr="00794515" w:rsidRDefault="00BA077E" w:rsidP="00BA077E">
      <w:pPr>
        <w:jc w:val="center"/>
        <w:rPr>
          <w:rFonts w:ascii="Arial" w:hAnsi="Arial"/>
          <w:b/>
          <w:i/>
          <w:sz w:val="22"/>
          <w:u w:val="single"/>
        </w:rPr>
      </w:pPr>
      <w:bookmarkStart w:id="0" w:name="_GoBack"/>
      <w:bookmarkEnd w:id="0"/>
      <w:r>
        <w:rPr>
          <w:rFonts w:ascii="Arial" w:hAnsi="Arial"/>
          <w:b/>
          <w:i/>
          <w:sz w:val="22"/>
          <w:u w:val="single"/>
        </w:rPr>
        <w:t xml:space="preserve">Поликлинический аудиометр </w:t>
      </w:r>
      <w:r>
        <w:rPr>
          <w:rFonts w:ascii="Arial" w:hAnsi="Arial"/>
          <w:b/>
          <w:i/>
          <w:sz w:val="22"/>
          <w:u w:val="single"/>
          <w:lang w:val="en-US"/>
        </w:rPr>
        <w:t>AD</w:t>
      </w:r>
      <w:r>
        <w:rPr>
          <w:rFonts w:ascii="Arial" w:hAnsi="Arial"/>
          <w:b/>
          <w:i/>
          <w:sz w:val="22"/>
          <w:u w:val="single"/>
        </w:rPr>
        <w:t xml:space="preserve"> 226</w:t>
      </w:r>
      <w:r>
        <w:rPr>
          <w:rFonts w:ascii="Arial" w:hAnsi="Arial"/>
          <w:b/>
          <w:i/>
          <w:sz w:val="22"/>
          <w:u w:val="single"/>
          <w:lang w:val="en-US"/>
        </w:rPr>
        <w:t>b</w:t>
      </w:r>
      <w:r>
        <w:rPr>
          <w:rFonts w:ascii="Arial" w:hAnsi="Arial"/>
          <w:b/>
          <w:i/>
          <w:sz w:val="22"/>
          <w:u w:val="single"/>
        </w:rPr>
        <w:t xml:space="preserve"> гибридный</w:t>
      </w:r>
    </w:p>
    <w:p w:rsidR="00BA077E" w:rsidRDefault="00BA077E" w:rsidP="00BA077E">
      <w:pPr>
        <w:jc w:val="center"/>
        <w:rPr>
          <w:rFonts w:ascii="Arial" w:hAnsi="Arial"/>
          <w:b/>
          <w:i/>
          <w:sz w:val="12"/>
          <w:u w:val="single"/>
        </w:rPr>
      </w:pPr>
    </w:p>
    <w:p w:rsidR="00BA077E" w:rsidRDefault="00BA077E" w:rsidP="00BA077E">
      <w:pPr>
        <w:pStyle w:val="2"/>
        <w:rPr>
          <w:sz w:val="16"/>
        </w:rPr>
      </w:pPr>
      <w:r>
        <w:t xml:space="preserve">Предназначен для проведения обследований по воздушной и костной проводимости в поликлинических лечебных заведениях, медсанчастях промышленных предприятий, а также профилактических кабинетах различных учреждений. Позволяет провести дифференциальную диагностику </w:t>
      </w:r>
      <w:proofErr w:type="spellStart"/>
      <w:r>
        <w:t>кондуктивного</w:t>
      </w:r>
      <w:proofErr w:type="spellEnd"/>
      <w:r>
        <w:t xml:space="preserve"> и </w:t>
      </w:r>
      <w:proofErr w:type="spellStart"/>
      <w:r>
        <w:t>сенсоневрального</w:t>
      </w:r>
      <w:proofErr w:type="spellEnd"/>
      <w:r>
        <w:t xml:space="preserve"> характера. Наличие в арсенале надпороговых тестов теста </w:t>
      </w:r>
      <w:proofErr w:type="spellStart"/>
      <w:r>
        <w:t>Штенгера</w:t>
      </w:r>
      <w:proofErr w:type="spellEnd"/>
      <w:r>
        <w:t xml:space="preserve"> (тест на симуляцию потери слуха) позволяет  проводить объективную диагностику снижения слуха при профилактических осмотрах и медицинских обследованиях.</w:t>
      </w:r>
    </w:p>
    <w:p w:rsidR="00BA077E" w:rsidRDefault="00BA077E" w:rsidP="00BA077E">
      <w:pPr>
        <w:pStyle w:val="a3"/>
      </w:pPr>
      <w:r>
        <w:rPr>
          <w:noProof/>
        </w:rPr>
        <w:drawing>
          <wp:inline distT="0" distB="0" distL="0" distR="0">
            <wp:extent cx="2436495" cy="1466215"/>
            <wp:effectExtent l="0" t="0" r="0" b="0"/>
            <wp:docPr id="2" name="Рисунок 49" descr="C:\Users\mow_ebp\Pictures\ad226-de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C:\Users\mow_ebp\Pictures\ad226-desig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77E" w:rsidRDefault="00BA077E" w:rsidP="00BA077E">
      <w:pPr>
        <w:pStyle w:val="a3"/>
      </w:pPr>
      <w:r>
        <w:t>Характеристики</w:t>
      </w:r>
    </w:p>
    <w:p w:rsidR="00BA077E" w:rsidRPr="007A4A12" w:rsidRDefault="00BA077E" w:rsidP="00BA077E">
      <w:pPr>
        <w:numPr>
          <w:ilvl w:val="0"/>
          <w:numId w:val="1"/>
        </w:numPr>
        <w:jc w:val="both"/>
        <w:rPr>
          <w:rFonts w:ascii="Arial" w:hAnsi="Arial"/>
          <w:b/>
        </w:rPr>
      </w:pPr>
      <w:r w:rsidRPr="007A4A12">
        <w:rPr>
          <w:rFonts w:ascii="Arial" w:hAnsi="Arial"/>
          <w:b/>
        </w:rPr>
        <w:t>Работает как от сети 220 вольт, так и от батареек!</w:t>
      </w:r>
    </w:p>
    <w:p w:rsidR="00BA077E" w:rsidRPr="005C6C19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Цветной </w:t>
      </w:r>
      <w:r w:rsidRPr="005C6C19">
        <w:rPr>
          <w:rFonts w:ascii="Arial" w:hAnsi="Arial"/>
        </w:rPr>
        <w:t>дисплей</w:t>
      </w:r>
      <w:r>
        <w:rPr>
          <w:rFonts w:ascii="Arial" w:hAnsi="Arial"/>
        </w:rPr>
        <w:t xml:space="preserve"> 4,3 дюйма</w:t>
      </w:r>
    </w:p>
    <w:p w:rsidR="00BA077E" w:rsidRPr="005C6C19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 w:rsidRPr="005C6C19">
        <w:rPr>
          <w:rFonts w:ascii="Arial" w:hAnsi="Arial"/>
        </w:rPr>
        <w:t>Маскировка узкополосным шумом</w:t>
      </w:r>
    </w:p>
    <w:p w:rsidR="00BA077E" w:rsidRPr="005C6C19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 w:rsidRPr="005C6C19">
        <w:rPr>
          <w:rFonts w:ascii="Arial" w:hAnsi="Arial"/>
        </w:rPr>
        <w:t>Данные медицинского обследования на одного пациента сохраняются в памяти аудиометра</w:t>
      </w:r>
    </w:p>
    <w:p w:rsidR="00BA077E" w:rsidRPr="005C6C19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 w:rsidRPr="005C6C19">
        <w:rPr>
          <w:rFonts w:ascii="Arial" w:hAnsi="Arial"/>
        </w:rPr>
        <w:t xml:space="preserve">Возможно создание базы данных в ПК через программы IА </w:t>
      </w:r>
      <w:proofErr w:type="spellStart"/>
      <w:r w:rsidRPr="005C6C19">
        <w:rPr>
          <w:rFonts w:ascii="Arial" w:hAnsi="Arial"/>
        </w:rPr>
        <w:t>Base</w:t>
      </w:r>
      <w:proofErr w:type="spellEnd"/>
      <w:r w:rsidRPr="005C6C19">
        <w:rPr>
          <w:rFonts w:ascii="Arial" w:hAnsi="Arial"/>
        </w:rPr>
        <w:t xml:space="preserve"> II, </w:t>
      </w:r>
      <w:proofErr w:type="spellStart"/>
      <w:r w:rsidRPr="005C6C19">
        <w:rPr>
          <w:rFonts w:ascii="Arial" w:hAnsi="Arial"/>
        </w:rPr>
        <w:t>Print</w:t>
      </w:r>
      <w:proofErr w:type="spellEnd"/>
      <w:r w:rsidRPr="005C6C19">
        <w:rPr>
          <w:rFonts w:ascii="Arial" w:hAnsi="Arial"/>
        </w:rPr>
        <w:t xml:space="preserve"> </w:t>
      </w:r>
      <w:proofErr w:type="spellStart"/>
      <w:r w:rsidRPr="005C6C19">
        <w:rPr>
          <w:rFonts w:ascii="Arial" w:hAnsi="Arial"/>
        </w:rPr>
        <w:t>View</w:t>
      </w:r>
      <w:proofErr w:type="spellEnd"/>
      <w:r w:rsidRPr="005C6C19">
        <w:rPr>
          <w:rFonts w:ascii="Arial" w:hAnsi="Arial"/>
        </w:rPr>
        <w:t xml:space="preserve">, IА NOAН </w:t>
      </w:r>
      <w:proofErr w:type="spellStart"/>
      <w:r w:rsidRPr="005C6C19">
        <w:rPr>
          <w:rFonts w:ascii="Arial" w:hAnsi="Arial"/>
        </w:rPr>
        <w:t>Aud</w:t>
      </w:r>
      <w:proofErr w:type="spellEnd"/>
    </w:p>
    <w:p w:rsidR="00BA077E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 w:rsidRPr="005C6C19">
        <w:rPr>
          <w:rFonts w:ascii="Arial" w:hAnsi="Arial"/>
        </w:rPr>
        <w:t>Имеет встроенный микрофон обратной связи с пациентом</w:t>
      </w:r>
    </w:p>
    <w:p w:rsidR="00BA077E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>Тесты</w:t>
      </w:r>
      <w:r w:rsidRPr="006728E6">
        <w:rPr>
          <w:rFonts w:ascii="Arial" w:hAnsi="Arial"/>
          <w:lang w:val="en-US"/>
        </w:rPr>
        <w:t xml:space="preserve">: ABLB, </w:t>
      </w:r>
      <w:proofErr w:type="spellStart"/>
      <w:r w:rsidRPr="006728E6">
        <w:rPr>
          <w:rFonts w:ascii="Arial" w:hAnsi="Arial"/>
          <w:lang w:val="en-US"/>
        </w:rPr>
        <w:t>Stenger</w:t>
      </w:r>
      <w:proofErr w:type="spellEnd"/>
      <w:r w:rsidRPr="006728E6">
        <w:rPr>
          <w:rFonts w:ascii="Arial" w:hAnsi="Arial"/>
          <w:lang w:val="en-US"/>
        </w:rPr>
        <w:t xml:space="preserve">, </w:t>
      </w:r>
      <w:proofErr w:type="spellStart"/>
      <w:r w:rsidRPr="006728E6">
        <w:rPr>
          <w:rFonts w:ascii="Arial" w:hAnsi="Arial"/>
          <w:lang w:val="en-US"/>
        </w:rPr>
        <w:t>Autotest</w:t>
      </w:r>
      <w:proofErr w:type="spellEnd"/>
    </w:p>
    <w:p w:rsidR="00BA077E" w:rsidRDefault="00BA077E" w:rsidP="00BA077E">
      <w:pPr>
        <w:spacing w:before="240" w:after="120"/>
        <w:jc w:val="center"/>
        <w:rPr>
          <w:rFonts w:ascii="Arial" w:hAnsi="Arial"/>
          <w:b/>
          <w:i/>
          <w:sz w:val="22"/>
        </w:rPr>
      </w:pPr>
      <w:r>
        <w:rPr>
          <w:rFonts w:ascii="Arial" w:hAnsi="Arial"/>
          <w:b/>
          <w:i/>
          <w:sz w:val="22"/>
        </w:rPr>
        <w:t>В комплект входят:</w:t>
      </w:r>
    </w:p>
    <w:p w:rsidR="00BA077E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>Головные телефоны</w:t>
      </w:r>
    </w:p>
    <w:p w:rsidR="00BA077E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>Костный телефон</w:t>
      </w:r>
    </w:p>
    <w:p w:rsidR="00BA077E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>Кнопка ответа пациента</w:t>
      </w:r>
    </w:p>
    <w:p w:rsidR="00BA077E" w:rsidRDefault="00BA077E" w:rsidP="00BA077E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Интерфейс </w:t>
      </w:r>
      <w:r>
        <w:rPr>
          <w:rFonts w:ascii="Arial" w:hAnsi="Arial"/>
          <w:lang w:val="en-US"/>
        </w:rPr>
        <w:t>USB</w:t>
      </w:r>
      <w:r>
        <w:rPr>
          <w:rFonts w:ascii="Arial" w:hAnsi="Arial"/>
        </w:rPr>
        <w:t xml:space="preserve"> для подключения к компьютеру</w:t>
      </w:r>
    </w:p>
    <w:p w:rsidR="00BA077E" w:rsidRDefault="00BA077E" w:rsidP="00BA077E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</w:rPr>
        <w:t xml:space="preserve">Интерфейс для связи с принтером </w:t>
      </w:r>
    </w:p>
    <w:p w:rsidR="00BA077E" w:rsidRDefault="00BA077E" w:rsidP="00BA077E">
      <w:pPr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/>
        </w:rPr>
        <w:t>Программное обеспечение для подключения к компьютеру</w:t>
      </w:r>
    </w:p>
    <w:p w:rsidR="00BA077E" w:rsidRPr="00372FE5" w:rsidRDefault="00BA077E" w:rsidP="00BA077E">
      <w:pPr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/>
        </w:rPr>
        <w:t>Кейс для переноски</w:t>
      </w:r>
    </w:p>
    <w:p w:rsidR="00BA077E" w:rsidRPr="005C6C19" w:rsidRDefault="00BA077E" w:rsidP="00BA077E">
      <w:pPr>
        <w:jc w:val="both"/>
        <w:rPr>
          <w:rFonts w:ascii="Arial" w:hAnsi="Arial"/>
        </w:rPr>
      </w:pPr>
    </w:p>
    <w:p w:rsidR="00BA077E" w:rsidRDefault="00BA077E" w:rsidP="00BA077E">
      <w:pPr>
        <w:pStyle w:val="3"/>
      </w:pPr>
      <w:r>
        <w:t>Технические характеристики</w:t>
      </w:r>
    </w:p>
    <w:p w:rsidR="00BA077E" w:rsidRDefault="00BA077E" w:rsidP="00BA077E">
      <w:pPr>
        <w:jc w:val="center"/>
        <w:rPr>
          <w:rFonts w:ascii="Arial" w:hAnsi="Arial"/>
          <w:b/>
          <w:sz w:val="16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537"/>
        <w:gridCol w:w="5103"/>
      </w:tblGrid>
      <w:tr w:rsidR="00BA077E" w:rsidTr="00BA077E">
        <w:trPr>
          <w:trHeight w:val="344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>Маскировка</w:t>
            </w: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>Узкополосный шум / Широкополосный шум</w:t>
            </w:r>
          </w:p>
        </w:tc>
      </w:tr>
      <w:tr w:rsidR="00BA077E" w:rsidTr="00BA077E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>Максимальная интенсивность Воздух / Кость</w:t>
            </w: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120 дБ </w:t>
            </w:r>
            <w:proofErr w:type="spellStart"/>
            <w:r>
              <w:rPr>
                <w:rFonts w:ascii="Arial" w:hAnsi="Arial"/>
              </w:rPr>
              <w:t>нПС</w:t>
            </w:r>
            <w:proofErr w:type="spellEnd"/>
            <w:r>
              <w:rPr>
                <w:rFonts w:ascii="Arial" w:hAnsi="Arial"/>
              </w:rPr>
              <w:t xml:space="preserve"> / 80 дБ </w:t>
            </w:r>
            <w:proofErr w:type="spellStart"/>
            <w:r>
              <w:rPr>
                <w:rFonts w:ascii="Arial" w:hAnsi="Arial"/>
              </w:rPr>
              <w:t>нПС</w:t>
            </w:r>
            <w:proofErr w:type="spellEnd"/>
          </w:p>
        </w:tc>
      </w:tr>
      <w:tr w:rsidR="00BA077E" w:rsidTr="00BA077E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Частотный диапазон Воздух  </w:t>
            </w: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125 Гц –8кГц </w:t>
            </w:r>
          </w:p>
        </w:tc>
      </w:tr>
      <w:tr w:rsidR="00BA077E" w:rsidTr="00BA077E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>Частотный диапазон Кость</w:t>
            </w: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>250 Гц – 8кГц</w:t>
            </w:r>
          </w:p>
        </w:tc>
      </w:tr>
      <w:tr w:rsidR="00BA077E" w:rsidTr="00BA077E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Стимул </w:t>
            </w: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>Тон / Трель / Импульс</w:t>
            </w:r>
          </w:p>
        </w:tc>
      </w:tr>
      <w:tr w:rsidR="00BA077E" w:rsidTr="00BA077E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>Шаг аттенюатора</w:t>
            </w: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1</w:t>
            </w:r>
            <w:r>
              <w:rPr>
                <w:rFonts w:ascii="Lucida Console" w:hAnsi="Lucida Console"/>
              </w:rPr>
              <w:t>÷</w:t>
            </w:r>
            <w:r>
              <w:rPr>
                <w:rFonts w:ascii="Arial" w:hAnsi="Arial"/>
                <w:lang w:val="en-US"/>
              </w:rPr>
              <w:t xml:space="preserve">5 </w:t>
            </w:r>
            <w:r>
              <w:rPr>
                <w:rFonts w:ascii="Arial" w:hAnsi="Arial"/>
              </w:rPr>
              <w:t>дБ</w:t>
            </w:r>
          </w:p>
        </w:tc>
      </w:tr>
      <w:tr w:rsidR="00BA077E" w:rsidTr="00BA077E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Печать</w:t>
            </w: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Laser/Ink-Jet PC (</w:t>
            </w:r>
            <w:r>
              <w:rPr>
                <w:rFonts w:ascii="Arial" w:hAnsi="Arial"/>
              </w:rPr>
              <w:t>через</w:t>
            </w:r>
            <w:r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</w:rPr>
              <w:t>программы</w:t>
            </w:r>
            <w:r>
              <w:rPr>
                <w:rFonts w:ascii="Arial" w:hAnsi="Arial"/>
                <w:lang w:val="en-US"/>
              </w:rPr>
              <w:t xml:space="preserve"> I</w:t>
            </w:r>
            <w:r>
              <w:rPr>
                <w:rFonts w:ascii="Arial" w:hAnsi="Arial"/>
              </w:rPr>
              <w:t>А</w:t>
            </w:r>
            <w:r>
              <w:rPr>
                <w:rFonts w:ascii="Arial" w:hAnsi="Arial"/>
                <w:lang w:val="en-US"/>
              </w:rPr>
              <w:t xml:space="preserve"> Base II, Print View, I</w:t>
            </w:r>
            <w:r>
              <w:rPr>
                <w:rFonts w:ascii="Arial" w:hAnsi="Arial"/>
              </w:rPr>
              <w:t>А</w:t>
            </w:r>
            <w:r>
              <w:rPr>
                <w:rFonts w:ascii="Arial" w:hAnsi="Arial"/>
                <w:lang w:val="en-US"/>
              </w:rPr>
              <w:t xml:space="preserve"> NOA</w:t>
            </w:r>
            <w:r>
              <w:rPr>
                <w:rFonts w:ascii="Arial" w:hAnsi="Arial"/>
              </w:rPr>
              <w:t>Н</w:t>
            </w:r>
            <w:r>
              <w:rPr>
                <w:rFonts w:ascii="Arial" w:hAnsi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lang w:val="en-US"/>
              </w:rPr>
              <w:t>Aud</w:t>
            </w:r>
            <w:proofErr w:type="spellEnd"/>
            <w:r>
              <w:rPr>
                <w:rFonts w:ascii="Arial" w:hAnsi="Arial"/>
                <w:lang w:val="en-US"/>
              </w:rPr>
              <w:t>)</w:t>
            </w:r>
          </w:p>
        </w:tc>
      </w:tr>
      <w:tr w:rsidR="00BA077E" w:rsidTr="00BA077E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77E" w:rsidRPr="009E5C08" w:rsidRDefault="00BA077E" w:rsidP="00C459E6">
            <w:pPr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Головные телефоны</w:t>
            </w: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Да </w:t>
            </w:r>
          </w:p>
        </w:tc>
      </w:tr>
      <w:tr w:rsidR="00BA077E" w:rsidTr="00BA077E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>Габариты / Вес</w:t>
            </w: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077E" w:rsidRDefault="00BA077E" w:rsidP="00C459E6">
            <w:pPr>
              <w:spacing w:before="40"/>
              <w:rPr>
                <w:rFonts w:ascii="Arial" w:hAnsi="Arial"/>
              </w:rPr>
            </w:pPr>
            <w:r>
              <w:rPr>
                <w:rFonts w:ascii="Arial" w:hAnsi="Arial"/>
              </w:rPr>
              <w:t>30х23х9 см / 1,3 кг</w:t>
            </w:r>
          </w:p>
        </w:tc>
      </w:tr>
    </w:tbl>
    <w:p w:rsidR="00AE13C9" w:rsidRDefault="00AE13C9"/>
    <w:sectPr w:rsidR="00AE13C9" w:rsidSect="00AE1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D133D"/>
    <w:multiLevelType w:val="singleLevel"/>
    <w:tmpl w:val="86968B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343FAE"/>
    <w:multiLevelType w:val="singleLevel"/>
    <w:tmpl w:val="86968B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7E"/>
    <w:rsid w:val="0099003A"/>
    <w:rsid w:val="00AE13C9"/>
    <w:rsid w:val="00BA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02253-501A-49CF-910E-066474F5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77E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077E"/>
    <w:pPr>
      <w:keepNext/>
      <w:spacing w:after="120"/>
      <w:jc w:val="center"/>
      <w:outlineLvl w:val="1"/>
    </w:pPr>
    <w:rPr>
      <w:rFonts w:ascii="Arial" w:hAnsi="Arial"/>
      <w:i/>
      <w:sz w:val="22"/>
    </w:rPr>
  </w:style>
  <w:style w:type="paragraph" w:styleId="3">
    <w:name w:val="heading 3"/>
    <w:basedOn w:val="a"/>
    <w:next w:val="a"/>
    <w:link w:val="30"/>
    <w:qFormat/>
    <w:rsid w:val="00BA077E"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A077E"/>
    <w:rPr>
      <w:rFonts w:ascii="Arial" w:eastAsia="Times New Roman" w:hAnsi="Arial" w:cs="Times New Roman"/>
      <w:i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A077E"/>
    <w:rPr>
      <w:rFonts w:ascii="Arial" w:eastAsia="Times New Roman" w:hAnsi="Arial" w:cs="Times New Roman"/>
      <w:b/>
      <w:szCs w:val="20"/>
      <w:lang w:eastAsia="ru-RU"/>
    </w:rPr>
  </w:style>
  <w:style w:type="paragraph" w:styleId="a3">
    <w:name w:val="caption"/>
    <w:basedOn w:val="a"/>
    <w:next w:val="a"/>
    <w:qFormat/>
    <w:rsid w:val="00BA077E"/>
    <w:pPr>
      <w:spacing w:before="120"/>
      <w:jc w:val="center"/>
    </w:pPr>
    <w:rPr>
      <w:rFonts w:ascii="Arial" w:hAnsi="Arial"/>
      <w:b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BA0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7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Филева</dc:creator>
  <cp:keywords/>
  <dc:description/>
  <cp:lastModifiedBy>Куповых Ксения Александровна</cp:lastModifiedBy>
  <cp:revision>2</cp:revision>
  <dcterms:created xsi:type="dcterms:W3CDTF">2021-05-05T03:34:00Z</dcterms:created>
  <dcterms:modified xsi:type="dcterms:W3CDTF">2021-05-05T03:34:00Z</dcterms:modified>
</cp:coreProperties>
</file>